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74" w:rsidRPr="006F42EB" w:rsidRDefault="00D7163A" w:rsidP="00CA48F3">
      <w:pPr>
        <w:ind w:right="568"/>
        <w:rPr>
          <w:rFonts w:cstheme="minorHAnsi"/>
          <w:sz w:val="24"/>
          <w:szCs w:val="24"/>
        </w:rPr>
      </w:pPr>
      <w:bookmarkStart w:id="0" w:name="_GoBack"/>
      <w:bookmarkEnd w:id="0"/>
      <w:r w:rsidRPr="006F42EB">
        <w:rPr>
          <w:rFonts w:cstheme="minorHAnsi"/>
          <w:b/>
          <w:sz w:val="36"/>
          <w:szCs w:val="36"/>
        </w:rPr>
        <w:t>Tisková zpráva</w:t>
      </w:r>
      <w:r w:rsidR="004E4D05" w:rsidRPr="006F42EB">
        <w:rPr>
          <w:rFonts w:cstheme="minorHAnsi"/>
          <w:sz w:val="24"/>
          <w:szCs w:val="24"/>
        </w:rPr>
        <w:tab/>
      </w:r>
      <w:r w:rsidR="00105C74" w:rsidRPr="006F42EB">
        <w:rPr>
          <w:rFonts w:cstheme="minorHAnsi"/>
          <w:sz w:val="24"/>
          <w:szCs w:val="24"/>
        </w:rPr>
        <w:t xml:space="preserve">                                                   </w:t>
      </w:r>
      <w:r w:rsidR="00CA48F3" w:rsidRPr="006F42EB">
        <w:rPr>
          <w:rFonts w:cstheme="minorHAnsi"/>
          <w:sz w:val="24"/>
          <w:szCs w:val="24"/>
        </w:rPr>
        <w:t xml:space="preserve"> </w:t>
      </w:r>
      <w:r w:rsidR="004E4D05" w:rsidRPr="006F42EB">
        <w:rPr>
          <w:rFonts w:cstheme="minorHAnsi"/>
          <w:sz w:val="24"/>
          <w:szCs w:val="24"/>
        </w:rPr>
        <w:tab/>
      </w:r>
      <w:r w:rsidR="00CA48F3" w:rsidRPr="006F42EB">
        <w:rPr>
          <w:rFonts w:cstheme="minorHAnsi"/>
          <w:sz w:val="24"/>
          <w:szCs w:val="24"/>
        </w:rPr>
        <w:t xml:space="preserve">    </w:t>
      </w:r>
      <w:r w:rsidR="00432FDA" w:rsidRPr="006F42EB">
        <w:rPr>
          <w:rFonts w:cstheme="minorHAnsi"/>
          <w:sz w:val="24"/>
          <w:szCs w:val="24"/>
        </w:rPr>
        <w:t>V</w:t>
      </w:r>
      <w:r w:rsidR="00AB1471">
        <w:rPr>
          <w:rFonts w:cstheme="minorHAnsi"/>
          <w:sz w:val="24"/>
          <w:szCs w:val="24"/>
        </w:rPr>
        <w:t> </w:t>
      </w:r>
      <w:r w:rsidR="00432FDA" w:rsidRPr="006F42EB">
        <w:rPr>
          <w:rFonts w:cstheme="minorHAnsi"/>
          <w:sz w:val="24"/>
          <w:szCs w:val="24"/>
        </w:rPr>
        <w:t>Praze</w:t>
      </w:r>
      <w:r w:rsidR="00AB1471">
        <w:rPr>
          <w:rFonts w:cstheme="minorHAnsi"/>
          <w:sz w:val="24"/>
          <w:szCs w:val="24"/>
        </w:rPr>
        <w:t>,</w:t>
      </w:r>
      <w:r w:rsidR="00432FDA" w:rsidRPr="006F42EB">
        <w:rPr>
          <w:rFonts w:cstheme="minorHAnsi"/>
          <w:sz w:val="24"/>
          <w:szCs w:val="24"/>
        </w:rPr>
        <w:t xml:space="preserve"> </w:t>
      </w:r>
      <w:r w:rsidR="00AB1471">
        <w:rPr>
          <w:rFonts w:cstheme="minorHAnsi"/>
          <w:sz w:val="24"/>
          <w:szCs w:val="24"/>
        </w:rPr>
        <w:t>5</w:t>
      </w:r>
      <w:r w:rsidR="006E0E78" w:rsidRPr="006F42EB">
        <w:rPr>
          <w:rFonts w:cstheme="minorHAnsi"/>
          <w:sz w:val="24"/>
          <w:szCs w:val="24"/>
        </w:rPr>
        <w:t xml:space="preserve"> </w:t>
      </w:r>
      <w:r w:rsidR="00B4711C" w:rsidRPr="006F42EB">
        <w:rPr>
          <w:rFonts w:cstheme="minorHAnsi"/>
          <w:sz w:val="24"/>
          <w:szCs w:val="24"/>
        </w:rPr>
        <w:t>února</w:t>
      </w:r>
      <w:r w:rsidR="00CA48F3" w:rsidRPr="006F42EB">
        <w:rPr>
          <w:rFonts w:cstheme="minorHAnsi"/>
          <w:sz w:val="24"/>
          <w:szCs w:val="24"/>
        </w:rPr>
        <w:t xml:space="preserve"> </w:t>
      </w:r>
      <w:r w:rsidR="00B4711C" w:rsidRPr="006F42EB">
        <w:rPr>
          <w:rFonts w:cstheme="minorHAnsi"/>
          <w:sz w:val="24"/>
          <w:szCs w:val="24"/>
        </w:rPr>
        <w:t>2019</w:t>
      </w:r>
    </w:p>
    <w:p w:rsidR="00105C74" w:rsidRPr="006F42EB" w:rsidRDefault="00105C74" w:rsidP="00105C74">
      <w:pPr>
        <w:ind w:right="710"/>
        <w:rPr>
          <w:rFonts w:cstheme="minorHAnsi"/>
          <w:sz w:val="24"/>
          <w:szCs w:val="24"/>
        </w:rPr>
      </w:pPr>
    </w:p>
    <w:p w:rsidR="008727BD" w:rsidRPr="006F42EB" w:rsidRDefault="008727BD" w:rsidP="00105C74">
      <w:pPr>
        <w:ind w:right="710"/>
        <w:rPr>
          <w:rFonts w:cstheme="minorHAnsi"/>
          <w:sz w:val="24"/>
          <w:szCs w:val="24"/>
        </w:rPr>
      </w:pPr>
    </w:p>
    <w:p w:rsidR="00B05B18" w:rsidRPr="006F42EB" w:rsidRDefault="00105C74" w:rsidP="00371060">
      <w:pPr>
        <w:tabs>
          <w:tab w:val="left" w:pos="7938"/>
        </w:tabs>
        <w:ind w:right="710"/>
        <w:rPr>
          <w:rFonts w:cstheme="minorHAnsi"/>
          <w:b/>
          <w:sz w:val="36"/>
          <w:szCs w:val="36"/>
        </w:rPr>
      </w:pPr>
      <w:r w:rsidRPr="006F42EB">
        <w:rPr>
          <w:rFonts w:cstheme="minorHAnsi"/>
          <w:b/>
          <w:sz w:val="36"/>
          <w:szCs w:val="36"/>
        </w:rPr>
        <w:t xml:space="preserve">Poruchovost </w:t>
      </w:r>
      <w:r w:rsidR="00B4711C" w:rsidRPr="006F42EB">
        <w:rPr>
          <w:rFonts w:cstheme="minorHAnsi"/>
          <w:b/>
          <w:sz w:val="36"/>
          <w:szCs w:val="36"/>
        </w:rPr>
        <w:t>veřejného osvětlení</w:t>
      </w:r>
      <w:r w:rsidR="00EC7C73" w:rsidRPr="006F42EB">
        <w:rPr>
          <w:rFonts w:cstheme="minorHAnsi"/>
          <w:b/>
          <w:sz w:val="36"/>
          <w:szCs w:val="36"/>
        </w:rPr>
        <w:t xml:space="preserve"> v Praze</w:t>
      </w:r>
      <w:r w:rsidRPr="006F42EB">
        <w:rPr>
          <w:rFonts w:cstheme="minorHAnsi"/>
          <w:b/>
          <w:sz w:val="36"/>
          <w:szCs w:val="36"/>
        </w:rPr>
        <w:t xml:space="preserve"> je nižší</w:t>
      </w:r>
    </w:p>
    <w:p w:rsidR="004B43E0" w:rsidRPr="006F42EB" w:rsidRDefault="00B85F3D" w:rsidP="00371060">
      <w:pPr>
        <w:tabs>
          <w:tab w:val="left" w:pos="7797"/>
          <w:tab w:val="left" w:pos="7938"/>
        </w:tabs>
        <w:ind w:right="568"/>
        <w:jc w:val="both"/>
        <w:rPr>
          <w:rFonts w:cstheme="minorHAnsi"/>
          <w:b/>
          <w:sz w:val="24"/>
          <w:szCs w:val="24"/>
        </w:rPr>
      </w:pPr>
      <w:r w:rsidRPr="006F42EB">
        <w:rPr>
          <w:rFonts w:cstheme="minorHAnsi"/>
          <w:b/>
          <w:sz w:val="24"/>
          <w:szCs w:val="24"/>
        </w:rPr>
        <w:t>Společnost STEM/</w:t>
      </w:r>
      <w:r w:rsidR="00B4711C" w:rsidRPr="006F42EB">
        <w:rPr>
          <w:rFonts w:cstheme="minorHAnsi"/>
          <w:b/>
          <w:sz w:val="24"/>
          <w:szCs w:val="24"/>
        </w:rPr>
        <w:t xml:space="preserve">MARK  provedla na konci minulého roku </w:t>
      </w:r>
      <w:r w:rsidR="00217061" w:rsidRPr="006F42EB">
        <w:rPr>
          <w:rFonts w:cstheme="minorHAnsi"/>
          <w:b/>
          <w:sz w:val="24"/>
          <w:szCs w:val="24"/>
        </w:rPr>
        <w:t>mezi Pražany</w:t>
      </w:r>
      <w:r w:rsidR="00B4711C" w:rsidRPr="006F42EB">
        <w:rPr>
          <w:rFonts w:cstheme="minorHAnsi"/>
          <w:b/>
          <w:sz w:val="24"/>
          <w:szCs w:val="24"/>
        </w:rPr>
        <w:t xml:space="preserve"> průzkum veřejného mínění</w:t>
      </w:r>
      <w:r w:rsidR="00C259C2" w:rsidRPr="006F42EB">
        <w:rPr>
          <w:rFonts w:cstheme="minorHAnsi"/>
          <w:b/>
          <w:sz w:val="24"/>
          <w:szCs w:val="24"/>
        </w:rPr>
        <w:t xml:space="preserve">, který byl zaměřen na </w:t>
      </w:r>
      <w:r w:rsidR="00B4711C" w:rsidRPr="006F42EB">
        <w:rPr>
          <w:rFonts w:cstheme="minorHAnsi"/>
          <w:b/>
          <w:sz w:val="24"/>
          <w:szCs w:val="24"/>
        </w:rPr>
        <w:t xml:space="preserve"> vnímání současného stavu a kvalit</w:t>
      </w:r>
      <w:r w:rsidR="00DA2A25" w:rsidRPr="006F42EB">
        <w:rPr>
          <w:rFonts w:cstheme="minorHAnsi"/>
          <w:b/>
          <w:sz w:val="24"/>
          <w:szCs w:val="24"/>
        </w:rPr>
        <w:t>y</w:t>
      </w:r>
      <w:r w:rsidR="00B4711C" w:rsidRPr="006F42EB">
        <w:rPr>
          <w:rFonts w:cstheme="minorHAnsi"/>
          <w:b/>
          <w:sz w:val="24"/>
          <w:szCs w:val="24"/>
        </w:rPr>
        <w:t xml:space="preserve"> veřejného osvětlení v Praze.</w:t>
      </w:r>
      <w:r w:rsidR="004046E0" w:rsidRPr="006F42EB">
        <w:rPr>
          <w:rFonts w:cstheme="minorHAnsi"/>
          <w:b/>
          <w:sz w:val="24"/>
          <w:szCs w:val="24"/>
        </w:rPr>
        <w:t xml:space="preserve"> </w:t>
      </w:r>
      <w:r w:rsidR="00AF7227" w:rsidRPr="006F42EB">
        <w:rPr>
          <w:rFonts w:cstheme="minorHAnsi"/>
          <w:b/>
          <w:sz w:val="24"/>
          <w:szCs w:val="24"/>
        </w:rPr>
        <w:t xml:space="preserve">Dotazováno bylo třináct set obyvatel Prahy </w:t>
      </w:r>
      <w:r w:rsidR="00AF7227" w:rsidRPr="006F42EB">
        <w:rPr>
          <w:rFonts w:eastAsiaTheme="minorEastAsia" w:cstheme="minorHAnsi"/>
          <w:b/>
          <w:kern w:val="24"/>
          <w:sz w:val="24"/>
          <w:szCs w:val="24"/>
          <w:lang w:eastAsia="cs-CZ"/>
        </w:rPr>
        <w:t>ve věku 18-65 let</w:t>
      </w:r>
      <w:r w:rsidR="008D13D6" w:rsidRPr="006F42EB">
        <w:rPr>
          <w:rFonts w:eastAsiaTheme="minorEastAsia" w:cstheme="minorHAnsi"/>
          <w:b/>
          <w:kern w:val="24"/>
          <w:sz w:val="24"/>
          <w:szCs w:val="24"/>
          <w:lang w:eastAsia="cs-CZ"/>
        </w:rPr>
        <w:t>.</w:t>
      </w:r>
      <w:r w:rsidR="00371060" w:rsidRPr="006F42EB">
        <w:rPr>
          <w:rFonts w:eastAsiaTheme="minorEastAsia" w:cstheme="minorHAnsi"/>
          <w:b/>
          <w:kern w:val="24"/>
          <w:sz w:val="24"/>
          <w:szCs w:val="24"/>
          <w:lang w:eastAsia="cs-CZ"/>
        </w:rPr>
        <w:t xml:space="preserve"> Průzkum si zadal nový správce veřejného osvětlení </w:t>
      </w:r>
      <w:r w:rsidR="00345F4D" w:rsidRPr="006F42EB">
        <w:rPr>
          <w:rFonts w:eastAsiaTheme="minorEastAsia" w:cstheme="minorHAnsi"/>
          <w:b/>
          <w:kern w:val="24"/>
          <w:sz w:val="24"/>
          <w:szCs w:val="24"/>
          <w:lang w:eastAsia="cs-CZ"/>
        </w:rPr>
        <w:t xml:space="preserve"> společnost </w:t>
      </w:r>
      <w:r w:rsidR="00371060" w:rsidRPr="006F42EB">
        <w:rPr>
          <w:rFonts w:cstheme="minorHAnsi"/>
          <w:b/>
          <w:sz w:val="24"/>
          <w:szCs w:val="24"/>
        </w:rPr>
        <w:t>Technologie hlavního města Prahy, a.s.</w:t>
      </w:r>
      <w:r w:rsidR="00D768A6" w:rsidRPr="006F42EB">
        <w:rPr>
          <w:rFonts w:cstheme="minorHAnsi"/>
          <w:b/>
          <w:sz w:val="24"/>
          <w:szCs w:val="24"/>
        </w:rPr>
        <w:t xml:space="preserve"> </w:t>
      </w:r>
    </w:p>
    <w:p w:rsidR="006F42EB" w:rsidRPr="000C15D7" w:rsidRDefault="00783DE4" w:rsidP="006F42EB">
      <w:pPr>
        <w:tabs>
          <w:tab w:val="left" w:pos="7797"/>
          <w:tab w:val="left" w:pos="7938"/>
          <w:tab w:val="left" w:pos="8789"/>
        </w:tabs>
        <w:ind w:right="568"/>
        <w:jc w:val="both"/>
        <w:rPr>
          <w:rFonts w:cstheme="minorHAnsi"/>
          <w:sz w:val="24"/>
          <w:szCs w:val="24"/>
        </w:rPr>
      </w:pPr>
      <w:r w:rsidRPr="006F42EB">
        <w:rPr>
          <w:rFonts w:cstheme="minorHAnsi"/>
          <w:sz w:val="24"/>
          <w:szCs w:val="24"/>
        </w:rPr>
        <w:t xml:space="preserve">Z průzkumu vyplývá, že </w:t>
      </w:r>
      <w:r w:rsidR="00B922FB" w:rsidRPr="006F42EB">
        <w:rPr>
          <w:rFonts w:cstheme="minorHAnsi"/>
          <w:sz w:val="24"/>
          <w:szCs w:val="24"/>
        </w:rPr>
        <w:t xml:space="preserve">si </w:t>
      </w:r>
      <w:r w:rsidRPr="006F42EB">
        <w:rPr>
          <w:rFonts w:eastAsiaTheme="minorEastAsia" w:cstheme="minorHAnsi"/>
          <w:bCs/>
          <w:kern w:val="24"/>
          <w:sz w:val="24"/>
          <w:szCs w:val="24"/>
        </w:rPr>
        <w:t xml:space="preserve">dvě třetiny Pražanů všímají stavu veřejného </w:t>
      </w:r>
      <w:proofErr w:type="gramStart"/>
      <w:r w:rsidRPr="006F42EB">
        <w:rPr>
          <w:rFonts w:eastAsiaTheme="minorEastAsia" w:cstheme="minorHAnsi"/>
          <w:bCs/>
          <w:kern w:val="24"/>
          <w:sz w:val="24"/>
          <w:szCs w:val="24"/>
        </w:rPr>
        <w:t>osvětlení</w:t>
      </w:r>
      <w:r w:rsidR="00A26438" w:rsidRPr="006F42EB">
        <w:rPr>
          <w:rFonts w:cstheme="minorHAnsi"/>
          <w:sz w:val="24"/>
          <w:szCs w:val="24"/>
        </w:rPr>
        <w:t xml:space="preserve">. </w:t>
      </w:r>
      <w:r w:rsidR="007707B4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,,Jsme</w:t>
      </w:r>
      <w:proofErr w:type="gramEnd"/>
      <w:r w:rsidR="007707B4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 xml:space="preserve"> </w:t>
      </w:r>
      <w:r w:rsidR="00A80F10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potěšen</w:t>
      </w:r>
      <w:r w:rsidR="00B922FB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i</w:t>
      </w:r>
      <w:r w:rsidR="00A80F10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, že p</w:t>
      </w:r>
      <w:r w:rsidR="004046E0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roblematika veř</w:t>
      </w:r>
      <w:r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ejného osvětlení Pražany zajímá.</w:t>
      </w:r>
      <w:r w:rsidR="004046E0" w:rsidRPr="006F42EB">
        <w:rPr>
          <w:rFonts w:eastAsiaTheme="minorEastAsia" w:cstheme="minorHAnsi"/>
          <w:b/>
          <w:i/>
          <w:kern w:val="24"/>
          <w:sz w:val="24"/>
          <w:szCs w:val="24"/>
        </w:rPr>
        <w:t xml:space="preserve"> D</w:t>
      </w:r>
      <w:r w:rsidR="004046E0" w:rsidRPr="006F42EB">
        <w:rPr>
          <w:rFonts w:cstheme="minorHAnsi"/>
          <w:b/>
          <w:i/>
          <w:sz w:val="24"/>
          <w:szCs w:val="24"/>
        </w:rPr>
        <w:t xml:space="preserve">vě pětiny Pražanů se domnívají, že celková poruchovost je v posledním </w:t>
      </w:r>
      <w:r w:rsidR="00A80F10" w:rsidRPr="006F42EB">
        <w:rPr>
          <w:rFonts w:cstheme="minorHAnsi"/>
          <w:b/>
          <w:i/>
          <w:sz w:val="24"/>
          <w:szCs w:val="24"/>
        </w:rPr>
        <w:t>roce nižší než dříve</w:t>
      </w:r>
      <w:r w:rsidR="000D3FBB" w:rsidRPr="006F42EB">
        <w:rPr>
          <w:rFonts w:cstheme="minorHAnsi"/>
          <w:b/>
          <w:i/>
          <w:sz w:val="24"/>
          <w:szCs w:val="24"/>
        </w:rPr>
        <w:t>.</w:t>
      </w:r>
      <w:r w:rsidR="006F42EB">
        <w:rPr>
          <w:rFonts w:cstheme="minorHAnsi"/>
          <w:b/>
          <w:i/>
          <w:sz w:val="24"/>
          <w:szCs w:val="24"/>
        </w:rPr>
        <w:t xml:space="preserve"> </w:t>
      </w:r>
      <w:r w:rsidR="006F42EB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Respondenti, kteří nějaký vývoj zaznamenali</w:t>
      </w:r>
      <w:r w:rsidR="006F42EB" w:rsidRPr="006F42EB">
        <w:rPr>
          <w:rFonts w:eastAsiaTheme="minorEastAsia" w:cstheme="minorHAnsi"/>
          <w:b/>
          <w:i/>
          <w:kern w:val="24"/>
          <w:sz w:val="24"/>
          <w:szCs w:val="24"/>
        </w:rPr>
        <w:t xml:space="preserve">, </w:t>
      </w:r>
      <w:r w:rsidR="006F42EB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ho většin</w:t>
      </w:r>
      <w:r w:rsid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>ou</w:t>
      </w:r>
      <w:r w:rsidR="006F42EB" w:rsidRPr="006F42EB">
        <w:rPr>
          <w:rFonts w:eastAsiaTheme="minorEastAsia" w:cstheme="minorHAnsi"/>
          <w:b/>
          <w:bCs/>
          <w:i/>
          <w:kern w:val="24"/>
          <w:sz w:val="24"/>
          <w:szCs w:val="24"/>
        </w:rPr>
        <w:t xml:space="preserve"> hodnotí pozitivně</w:t>
      </w:r>
      <w:r w:rsidR="006F42EB">
        <w:rPr>
          <w:rFonts w:eastAsiaTheme="minorEastAsia" w:cstheme="minorHAnsi"/>
          <w:b/>
          <w:i/>
          <w:kern w:val="24"/>
          <w:sz w:val="24"/>
          <w:szCs w:val="24"/>
        </w:rPr>
        <w:t>.</w:t>
      </w:r>
      <w:r w:rsidR="006F42EB" w:rsidRPr="006F42EB">
        <w:rPr>
          <w:rFonts w:eastAsiaTheme="minorEastAsia" w:cstheme="minorHAnsi"/>
          <w:b/>
          <w:i/>
          <w:kern w:val="24"/>
          <w:sz w:val="24"/>
          <w:szCs w:val="24"/>
        </w:rPr>
        <w:t xml:space="preserve"> </w:t>
      </w:r>
      <w:r w:rsidR="006F42EB">
        <w:rPr>
          <w:rFonts w:eastAsiaTheme="minorEastAsia" w:cstheme="minorHAnsi"/>
          <w:b/>
          <w:i/>
          <w:kern w:val="24"/>
          <w:sz w:val="24"/>
          <w:szCs w:val="24"/>
        </w:rPr>
        <w:t xml:space="preserve"> V</w:t>
      </w:r>
      <w:r w:rsidR="006F42EB" w:rsidRPr="006F42EB">
        <w:rPr>
          <w:rFonts w:eastAsiaTheme="minorEastAsia" w:cstheme="minorHAnsi"/>
          <w:b/>
          <w:i/>
          <w:kern w:val="24"/>
          <w:sz w:val="24"/>
          <w:szCs w:val="24"/>
        </w:rPr>
        <w:t>šímají si většího množství lamp, jejich výměny i  včasného odstranění poruch. To nás velmi těší.  Pracujeme systematicky  na zkvalit</w:t>
      </w:r>
      <w:r w:rsidR="006F42EB">
        <w:rPr>
          <w:rFonts w:eastAsiaTheme="minorEastAsia" w:cstheme="minorHAnsi"/>
          <w:b/>
          <w:i/>
          <w:kern w:val="24"/>
          <w:sz w:val="24"/>
          <w:szCs w:val="24"/>
        </w:rPr>
        <w:t>ňování</w:t>
      </w:r>
      <w:r w:rsidR="006F42EB" w:rsidRPr="006F42EB">
        <w:rPr>
          <w:rFonts w:eastAsiaTheme="minorEastAsia" w:cstheme="minorHAnsi"/>
          <w:b/>
          <w:i/>
          <w:kern w:val="24"/>
          <w:sz w:val="24"/>
          <w:szCs w:val="24"/>
        </w:rPr>
        <w:t xml:space="preserve"> našich služeb </w:t>
      </w:r>
      <w:r w:rsidR="00E2290F">
        <w:rPr>
          <w:rFonts w:eastAsiaTheme="minorEastAsia" w:cstheme="minorHAnsi"/>
          <w:b/>
          <w:i/>
          <w:kern w:val="24"/>
          <w:sz w:val="24"/>
          <w:szCs w:val="24"/>
        </w:rPr>
        <w:t>a</w:t>
      </w:r>
      <w:r w:rsidR="006F42EB" w:rsidRPr="006F42EB">
        <w:rPr>
          <w:rFonts w:eastAsiaTheme="minorEastAsia" w:cstheme="minorHAnsi"/>
          <w:b/>
          <w:i/>
          <w:kern w:val="24"/>
          <w:sz w:val="24"/>
          <w:szCs w:val="24"/>
        </w:rPr>
        <w:t xml:space="preserve"> zvyšování informovanosti Pražanů</w:t>
      </w:r>
      <w:r w:rsidR="006F42EB" w:rsidRPr="006F42EB">
        <w:rPr>
          <w:rFonts w:cstheme="minorHAnsi"/>
          <w:b/>
          <w:i/>
          <w:sz w:val="24"/>
          <w:szCs w:val="24"/>
        </w:rPr>
        <w:t>,“</w:t>
      </w:r>
      <w:r w:rsidR="006F42EB" w:rsidRPr="006F42EB">
        <w:rPr>
          <w:rFonts w:cstheme="minorHAnsi"/>
          <w:sz w:val="24"/>
          <w:szCs w:val="24"/>
        </w:rPr>
        <w:t xml:space="preserve"> upřesňuje Tomáš Jílek, předseda představenstva Technologie hlavního města  </w:t>
      </w:r>
      <w:r w:rsidR="006F42EB" w:rsidRPr="000C15D7">
        <w:rPr>
          <w:rFonts w:cstheme="minorHAnsi"/>
          <w:sz w:val="24"/>
          <w:szCs w:val="24"/>
        </w:rPr>
        <w:t xml:space="preserve">Prahy, a.s. Ta se stará o správu, provoz a údržbu veřejného osvětlení v Praze a s tím souvisejících technologií od 1. června loňského roku. Do její kompetence patří například i  veřejné hodiny, které dle průzkumu </w:t>
      </w:r>
      <w:r w:rsidR="00D02D29">
        <w:rPr>
          <w:rFonts w:cstheme="minorHAnsi"/>
          <w:sz w:val="24"/>
          <w:szCs w:val="24"/>
        </w:rPr>
        <w:t>po</w:t>
      </w:r>
      <w:r w:rsidR="006F42EB" w:rsidRPr="000C15D7">
        <w:rPr>
          <w:rFonts w:cstheme="minorHAnsi"/>
          <w:sz w:val="24"/>
          <w:szCs w:val="24"/>
        </w:rPr>
        <w:t>užívají celé dvě třetiny Pražanů.</w:t>
      </w:r>
    </w:p>
    <w:p w:rsidR="00D60971" w:rsidRPr="006F42EB" w:rsidRDefault="00A80F10" w:rsidP="00371060">
      <w:pPr>
        <w:tabs>
          <w:tab w:val="left" w:pos="7797"/>
          <w:tab w:val="left" w:pos="7938"/>
        </w:tabs>
        <w:ind w:right="568"/>
        <w:jc w:val="both"/>
        <w:rPr>
          <w:rFonts w:cstheme="minorHAnsi"/>
          <w:sz w:val="24"/>
          <w:szCs w:val="24"/>
        </w:rPr>
      </w:pPr>
      <w:r w:rsidRPr="006F42EB">
        <w:rPr>
          <w:rFonts w:cstheme="minorHAnsi"/>
          <w:sz w:val="24"/>
          <w:szCs w:val="24"/>
        </w:rPr>
        <w:t>Podle průzkumu je</w:t>
      </w:r>
      <w:r w:rsidR="00DA2A25" w:rsidRPr="006F42EB">
        <w:rPr>
          <w:rFonts w:cstheme="minorHAnsi"/>
          <w:sz w:val="24"/>
          <w:szCs w:val="24"/>
        </w:rPr>
        <w:t xml:space="preserve"> pro Pražany</w:t>
      </w:r>
      <w:r w:rsidRPr="006F42EB">
        <w:rPr>
          <w:rFonts w:cstheme="minorHAnsi"/>
          <w:sz w:val="24"/>
          <w:szCs w:val="24"/>
        </w:rPr>
        <w:t xml:space="preserve"> n</w:t>
      </w:r>
      <w:r w:rsidR="004046E0" w:rsidRPr="006F42EB">
        <w:rPr>
          <w:rFonts w:cstheme="minorHAnsi"/>
          <w:sz w:val="24"/>
          <w:szCs w:val="24"/>
        </w:rPr>
        <w:t>ejdůležitějším faktorem</w:t>
      </w:r>
      <w:r w:rsidRPr="006F42EB">
        <w:rPr>
          <w:rFonts w:cstheme="minorHAnsi"/>
          <w:sz w:val="24"/>
          <w:szCs w:val="24"/>
        </w:rPr>
        <w:t xml:space="preserve"> </w:t>
      </w:r>
      <w:r w:rsidR="004046E0" w:rsidRPr="006F42EB">
        <w:rPr>
          <w:rFonts w:cstheme="minorHAnsi"/>
          <w:sz w:val="24"/>
          <w:szCs w:val="24"/>
        </w:rPr>
        <w:t xml:space="preserve"> rozmístění lamp</w:t>
      </w:r>
      <w:r w:rsidR="0070385D" w:rsidRPr="006F42EB">
        <w:rPr>
          <w:rFonts w:cstheme="minorHAnsi"/>
          <w:sz w:val="24"/>
          <w:szCs w:val="24"/>
        </w:rPr>
        <w:t xml:space="preserve"> veřejného osvětlení</w:t>
      </w:r>
      <w:r w:rsidR="004046E0" w:rsidRPr="006F42EB">
        <w:rPr>
          <w:rFonts w:cstheme="minorHAnsi"/>
          <w:sz w:val="24"/>
          <w:szCs w:val="24"/>
        </w:rPr>
        <w:t xml:space="preserve">,  následuje intenzita světla. Důraz </w:t>
      </w:r>
      <w:r w:rsidRPr="006F42EB">
        <w:rPr>
          <w:rFonts w:cstheme="minorHAnsi"/>
          <w:sz w:val="24"/>
          <w:szCs w:val="24"/>
        </w:rPr>
        <w:t>je kladen</w:t>
      </w:r>
      <w:r w:rsidR="004046E0" w:rsidRPr="006F42EB">
        <w:rPr>
          <w:rFonts w:cstheme="minorHAnsi"/>
          <w:sz w:val="24"/>
          <w:szCs w:val="24"/>
        </w:rPr>
        <w:t xml:space="preserve"> také na ekologii. </w:t>
      </w:r>
      <w:r w:rsidR="00371060" w:rsidRPr="006F42EB">
        <w:rPr>
          <w:rFonts w:cstheme="minorHAnsi"/>
          <w:sz w:val="24"/>
          <w:szCs w:val="24"/>
        </w:rPr>
        <w:t xml:space="preserve">     </w:t>
      </w:r>
      <w:r w:rsidR="00D13A1B" w:rsidRPr="006F42EB">
        <w:rPr>
          <w:rFonts w:cstheme="minorHAnsi"/>
          <w:sz w:val="24"/>
          <w:szCs w:val="24"/>
        </w:rPr>
        <w:t xml:space="preserve"> S intenzitou světla a s</w:t>
      </w:r>
      <w:r w:rsidR="004046E0" w:rsidRPr="006F42EB">
        <w:rPr>
          <w:rFonts w:cstheme="minorHAnsi"/>
          <w:sz w:val="24"/>
          <w:szCs w:val="24"/>
        </w:rPr>
        <w:t xml:space="preserve"> osvětlením památek a </w:t>
      </w:r>
      <w:r w:rsidR="00D13A1B" w:rsidRPr="006F42EB">
        <w:rPr>
          <w:rFonts w:cstheme="minorHAnsi"/>
          <w:sz w:val="24"/>
          <w:szCs w:val="24"/>
        </w:rPr>
        <w:t xml:space="preserve">přechodů </w:t>
      </w:r>
      <w:r w:rsidR="004046E0" w:rsidRPr="006F42EB">
        <w:rPr>
          <w:rFonts w:cstheme="minorHAnsi"/>
          <w:sz w:val="24"/>
          <w:szCs w:val="24"/>
        </w:rPr>
        <w:t>je spokojeno téměř 90</w:t>
      </w:r>
      <w:r w:rsidR="000D7E03" w:rsidRPr="006F42EB">
        <w:rPr>
          <w:rFonts w:cstheme="minorHAnsi"/>
          <w:sz w:val="24"/>
          <w:szCs w:val="24"/>
        </w:rPr>
        <w:t xml:space="preserve"> </w:t>
      </w:r>
      <w:r w:rsidR="004046E0" w:rsidRPr="006F42EB">
        <w:rPr>
          <w:rFonts w:cstheme="minorHAnsi"/>
          <w:sz w:val="24"/>
          <w:szCs w:val="24"/>
        </w:rPr>
        <w:t>% občanů</w:t>
      </w:r>
      <w:r w:rsidR="001340F6" w:rsidRPr="006F42EB">
        <w:rPr>
          <w:rFonts w:cstheme="minorHAnsi"/>
          <w:sz w:val="24"/>
          <w:szCs w:val="24"/>
        </w:rPr>
        <w:t xml:space="preserve">. </w:t>
      </w:r>
      <w:r w:rsidR="00D60971" w:rsidRPr="006F42EB">
        <w:rPr>
          <w:rFonts w:cstheme="minorHAnsi"/>
          <w:sz w:val="24"/>
          <w:szCs w:val="24"/>
        </w:rPr>
        <w:t>V porovnání s jinými městy v  republice je  Praha hodnocena</w:t>
      </w:r>
      <w:r w:rsidR="00D13A1B" w:rsidRPr="006F42EB">
        <w:rPr>
          <w:rFonts w:cstheme="minorHAnsi"/>
          <w:sz w:val="24"/>
          <w:szCs w:val="24"/>
        </w:rPr>
        <w:t xml:space="preserve"> </w:t>
      </w:r>
      <w:r w:rsidR="000D7E03" w:rsidRPr="006F42EB">
        <w:rPr>
          <w:rFonts w:cstheme="minorHAnsi"/>
          <w:sz w:val="24"/>
          <w:szCs w:val="24"/>
        </w:rPr>
        <w:t>celými</w:t>
      </w:r>
      <w:r w:rsidR="00371060" w:rsidRPr="006F42EB">
        <w:rPr>
          <w:rFonts w:cstheme="minorHAnsi"/>
          <w:sz w:val="24"/>
          <w:szCs w:val="24"/>
        </w:rPr>
        <w:t xml:space="preserve">                      </w:t>
      </w:r>
      <w:r w:rsidR="000D7E03" w:rsidRPr="006F42EB">
        <w:rPr>
          <w:rFonts w:cstheme="minorHAnsi"/>
          <w:sz w:val="24"/>
          <w:szCs w:val="24"/>
        </w:rPr>
        <w:t xml:space="preserve"> </w:t>
      </w:r>
      <w:r w:rsidR="00D13A1B" w:rsidRPr="006F42EB">
        <w:rPr>
          <w:rFonts w:cstheme="minorHAnsi"/>
          <w:sz w:val="24"/>
          <w:szCs w:val="24"/>
        </w:rPr>
        <w:t>90</w:t>
      </w:r>
      <w:r w:rsidR="000D7E03" w:rsidRPr="006F42EB">
        <w:rPr>
          <w:rFonts w:cstheme="minorHAnsi"/>
          <w:sz w:val="24"/>
          <w:szCs w:val="24"/>
        </w:rPr>
        <w:t xml:space="preserve"> </w:t>
      </w:r>
      <w:r w:rsidR="00D13A1B" w:rsidRPr="006F42EB">
        <w:rPr>
          <w:rFonts w:cstheme="minorHAnsi"/>
          <w:sz w:val="24"/>
          <w:szCs w:val="24"/>
        </w:rPr>
        <w:t>% respondentů jako více  osvětlená.</w:t>
      </w:r>
    </w:p>
    <w:p w:rsidR="00DF0036" w:rsidRDefault="00DF0036" w:rsidP="00105C74">
      <w:pPr>
        <w:pStyle w:val="Normlnweb"/>
        <w:ind w:right="710"/>
        <w:jc w:val="both"/>
        <w:rPr>
          <w:rFonts w:asciiTheme="minorHAnsi" w:hAnsiTheme="minorHAnsi" w:cstheme="minorHAnsi"/>
        </w:rPr>
      </w:pPr>
    </w:p>
    <w:sectPr w:rsidR="00DF0036" w:rsidSect="003710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841" w:bottom="2410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CE" w:rsidRDefault="008B50CE" w:rsidP="00432FDA">
      <w:pPr>
        <w:spacing w:after="0" w:line="240" w:lineRule="auto"/>
      </w:pPr>
      <w:r>
        <w:separator/>
      </w:r>
    </w:p>
  </w:endnote>
  <w:endnote w:type="continuationSeparator" w:id="0">
    <w:p w:rsidR="008B50CE" w:rsidRDefault="008B50CE" w:rsidP="0043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EC" w:rsidRPr="00C8651B" w:rsidRDefault="000D1506" w:rsidP="008764EC">
    <w:pPr>
      <w:pStyle w:val="Zpat"/>
      <w:tabs>
        <w:tab w:val="clear" w:pos="4536"/>
      </w:tabs>
      <w:rPr>
        <w:color w:val="00A4C0"/>
        <w:sz w:val="18"/>
        <w:szCs w:val="18"/>
      </w:rPr>
    </w:pPr>
    <w:r>
      <w:rPr>
        <w:color w:val="00A4C0"/>
        <w:sz w:val="18"/>
        <w:szCs w:val="18"/>
      </w:rPr>
      <w:t>Technologie hlavního města Prahy, a. s.</w:t>
    </w:r>
    <w:r w:rsidR="008764EC" w:rsidRPr="00C8651B">
      <w:rPr>
        <w:color w:val="00A4C0"/>
        <w:sz w:val="18"/>
        <w:szCs w:val="18"/>
      </w:rPr>
      <w:tab/>
    </w:r>
  </w:p>
  <w:p w:rsidR="000D1506" w:rsidRDefault="000D1506" w:rsidP="008764EC">
    <w:pPr>
      <w:pStyle w:val="Zpat"/>
      <w:tabs>
        <w:tab w:val="clear" w:pos="4536"/>
      </w:tabs>
      <w:rPr>
        <w:color w:val="00A4C0"/>
        <w:sz w:val="18"/>
        <w:szCs w:val="18"/>
      </w:rPr>
    </w:pPr>
    <w:r>
      <w:rPr>
        <w:color w:val="00A4C0"/>
        <w:sz w:val="18"/>
        <w:szCs w:val="18"/>
      </w:rPr>
      <w:t>oddělení m</w:t>
    </w:r>
    <w:r w:rsidR="008764EC" w:rsidRPr="00C8651B">
      <w:rPr>
        <w:color w:val="00A4C0"/>
        <w:sz w:val="18"/>
        <w:szCs w:val="18"/>
      </w:rPr>
      <w:t>arketingu a komunikace</w:t>
    </w:r>
  </w:p>
  <w:p w:rsidR="008764EC" w:rsidRPr="00C8651B" w:rsidRDefault="000D1506" w:rsidP="008764EC">
    <w:pPr>
      <w:pStyle w:val="Zpat"/>
      <w:tabs>
        <w:tab w:val="clear" w:pos="4536"/>
      </w:tabs>
      <w:rPr>
        <w:color w:val="00A4C0"/>
        <w:sz w:val="18"/>
        <w:szCs w:val="18"/>
      </w:rPr>
    </w:pPr>
    <w:r>
      <w:rPr>
        <w:color w:val="00A4C0"/>
        <w:sz w:val="18"/>
        <w:szCs w:val="18"/>
      </w:rPr>
      <w:t>Dělnická 213/12, 170 00 Praha 7 - Holešovice</w:t>
    </w:r>
    <w:r>
      <w:rPr>
        <w:color w:val="00A4C0"/>
        <w:sz w:val="18"/>
        <w:szCs w:val="18"/>
      </w:rPr>
      <w:tab/>
    </w:r>
  </w:p>
  <w:p w:rsidR="008764EC" w:rsidRDefault="002E322F">
    <w:pPr>
      <w:pStyle w:val="Zpat"/>
      <w:rPr>
        <w:color w:val="00A4C0"/>
        <w:sz w:val="18"/>
        <w:szCs w:val="18"/>
      </w:rPr>
    </w:pPr>
    <w:hyperlink r:id="rId1" w:history="1">
      <w:r w:rsidR="000D1506" w:rsidRPr="002B4693">
        <w:rPr>
          <w:rStyle w:val="Hypertextovodkaz"/>
          <w:sz w:val="18"/>
          <w:szCs w:val="18"/>
        </w:rPr>
        <w:t>komunikace@thmp.cz</w:t>
      </w:r>
    </w:hyperlink>
  </w:p>
  <w:p w:rsidR="000D1506" w:rsidRPr="008764EC" w:rsidRDefault="000D1506">
    <w:pPr>
      <w:pStyle w:val="Zpat"/>
      <w:rPr>
        <w:color w:val="00A4C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1B" w:rsidRPr="00C8651B" w:rsidRDefault="00C8651B">
    <w:pPr>
      <w:pStyle w:val="Zpat"/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>Jiří Štábl</w:t>
    </w:r>
  </w:p>
  <w:p w:rsidR="00C8651B" w:rsidRPr="00C8651B" w:rsidRDefault="00C8651B" w:rsidP="00C8651B">
    <w:pPr>
      <w:pStyle w:val="Zpat"/>
      <w:tabs>
        <w:tab w:val="clear" w:pos="4536"/>
      </w:tabs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 xml:space="preserve">tiskový mluvčí </w:t>
    </w:r>
    <w:r w:rsidRPr="00C8651B">
      <w:rPr>
        <w:color w:val="00A4C0"/>
        <w:sz w:val="18"/>
        <w:szCs w:val="18"/>
      </w:rPr>
      <w:tab/>
      <w:t>Technologie hlavního města Prahy, a. s.</w:t>
    </w:r>
  </w:p>
  <w:p w:rsidR="00C8651B" w:rsidRPr="00C8651B" w:rsidRDefault="00C8651B" w:rsidP="00C8651B">
    <w:pPr>
      <w:pStyle w:val="Zpat"/>
      <w:tabs>
        <w:tab w:val="clear" w:pos="4536"/>
      </w:tabs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>a vedoucí oddělení Marketingu a komunikace</w:t>
    </w:r>
    <w:r w:rsidRPr="00C8651B">
      <w:rPr>
        <w:color w:val="00A4C0"/>
        <w:sz w:val="18"/>
        <w:szCs w:val="18"/>
      </w:rPr>
      <w:tab/>
      <w:t>Dělnická 213/12, 170 00 Praha 7 - Holešovice</w:t>
    </w:r>
  </w:p>
  <w:p w:rsidR="00C8651B" w:rsidRPr="00C8651B" w:rsidRDefault="00C8651B">
    <w:pPr>
      <w:pStyle w:val="Zpat"/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>tel: +420 724 706 978</w:t>
    </w:r>
  </w:p>
  <w:p w:rsidR="00C8651B" w:rsidRPr="00C8651B" w:rsidRDefault="00C8651B">
    <w:pPr>
      <w:pStyle w:val="Zpat"/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>jiri.stabl@thmp.cz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CE" w:rsidRDefault="008B50CE" w:rsidP="00432FDA">
      <w:pPr>
        <w:spacing w:after="0" w:line="240" w:lineRule="auto"/>
      </w:pPr>
      <w:r>
        <w:separator/>
      </w:r>
    </w:p>
  </w:footnote>
  <w:footnote w:type="continuationSeparator" w:id="0">
    <w:p w:rsidR="008B50CE" w:rsidRDefault="008B50CE" w:rsidP="0043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16" w:rsidRDefault="008764EC" w:rsidP="00D7163A">
    <w:pPr>
      <w:pStyle w:val="Zhlav"/>
    </w:pPr>
    <w:r>
      <w:rPr>
        <w:noProof/>
        <w:lang w:eastAsia="cs-CZ"/>
      </w:rPr>
      <w:drawing>
        <wp:inline distT="0" distB="0" distL="0" distR="0">
          <wp:extent cx="2529840" cy="816864"/>
          <wp:effectExtent l="0" t="0" r="3810" b="254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e manuá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63A">
      <w:tab/>
    </w:r>
  </w:p>
  <w:p w:rsidR="008764EC" w:rsidRDefault="00D7163A" w:rsidP="00D7163A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00" w:rsidRDefault="00882700">
    <w:pPr>
      <w:pStyle w:val="Zhlav"/>
    </w:pPr>
    <w:r>
      <w:rPr>
        <w:noProof/>
        <w:lang w:eastAsia="cs-CZ"/>
      </w:rPr>
      <w:drawing>
        <wp:inline distT="0" distB="0" distL="0" distR="0">
          <wp:extent cx="2529840" cy="816864"/>
          <wp:effectExtent l="0" t="0" r="3810" b="254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le manuá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2700" w:rsidRDefault="008827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54"/>
    <w:rsid w:val="00014EDD"/>
    <w:rsid w:val="000578BF"/>
    <w:rsid w:val="00067273"/>
    <w:rsid w:val="00070DA0"/>
    <w:rsid w:val="000D1506"/>
    <w:rsid w:val="000D3FBB"/>
    <w:rsid w:val="000D7E03"/>
    <w:rsid w:val="000E3C46"/>
    <w:rsid w:val="000F5775"/>
    <w:rsid w:val="00105C74"/>
    <w:rsid w:val="001340F6"/>
    <w:rsid w:val="0014303F"/>
    <w:rsid w:val="0015442F"/>
    <w:rsid w:val="001930A7"/>
    <w:rsid w:val="001A4F66"/>
    <w:rsid w:val="001E411B"/>
    <w:rsid w:val="00217061"/>
    <w:rsid w:val="0025510F"/>
    <w:rsid w:val="002D4D15"/>
    <w:rsid w:val="002E322F"/>
    <w:rsid w:val="00321F21"/>
    <w:rsid w:val="00344FFB"/>
    <w:rsid w:val="00345F4D"/>
    <w:rsid w:val="00371060"/>
    <w:rsid w:val="004046E0"/>
    <w:rsid w:val="00432FDA"/>
    <w:rsid w:val="00440554"/>
    <w:rsid w:val="004A5530"/>
    <w:rsid w:val="004B43E0"/>
    <w:rsid w:val="004B6954"/>
    <w:rsid w:val="004E4D05"/>
    <w:rsid w:val="00514C58"/>
    <w:rsid w:val="005230FF"/>
    <w:rsid w:val="00586D43"/>
    <w:rsid w:val="005A0254"/>
    <w:rsid w:val="005A7AAD"/>
    <w:rsid w:val="00641EEE"/>
    <w:rsid w:val="00650583"/>
    <w:rsid w:val="00665651"/>
    <w:rsid w:val="0067088E"/>
    <w:rsid w:val="00672F68"/>
    <w:rsid w:val="00684C1F"/>
    <w:rsid w:val="006C6892"/>
    <w:rsid w:val="006E0E78"/>
    <w:rsid w:val="006E5690"/>
    <w:rsid w:val="006F2AC9"/>
    <w:rsid w:val="006F42EB"/>
    <w:rsid w:val="0070385D"/>
    <w:rsid w:val="007407ED"/>
    <w:rsid w:val="007707B4"/>
    <w:rsid w:val="00783DE4"/>
    <w:rsid w:val="008046B4"/>
    <w:rsid w:val="0081293E"/>
    <w:rsid w:val="00841DA2"/>
    <w:rsid w:val="00856BF8"/>
    <w:rsid w:val="008727BD"/>
    <w:rsid w:val="008764EC"/>
    <w:rsid w:val="00882700"/>
    <w:rsid w:val="008B50CE"/>
    <w:rsid w:val="008D13D6"/>
    <w:rsid w:val="008D7A52"/>
    <w:rsid w:val="009038A1"/>
    <w:rsid w:val="0094017E"/>
    <w:rsid w:val="009409B2"/>
    <w:rsid w:val="00956BFC"/>
    <w:rsid w:val="009740FD"/>
    <w:rsid w:val="00974C16"/>
    <w:rsid w:val="009C209F"/>
    <w:rsid w:val="009F25C2"/>
    <w:rsid w:val="009F451F"/>
    <w:rsid w:val="009F4FF7"/>
    <w:rsid w:val="009F5AE9"/>
    <w:rsid w:val="00A26438"/>
    <w:rsid w:val="00A70C0D"/>
    <w:rsid w:val="00A80F10"/>
    <w:rsid w:val="00AB1471"/>
    <w:rsid w:val="00AF7227"/>
    <w:rsid w:val="00B05B18"/>
    <w:rsid w:val="00B4711C"/>
    <w:rsid w:val="00B5616F"/>
    <w:rsid w:val="00B7569B"/>
    <w:rsid w:val="00B81C7F"/>
    <w:rsid w:val="00B85F3D"/>
    <w:rsid w:val="00B922FB"/>
    <w:rsid w:val="00B9347F"/>
    <w:rsid w:val="00BA1318"/>
    <w:rsid w:val="00BA42B9"/>
    <w:rsid w:val="00BD3A20"/>
    <w:rsid w:val="00BD7639"/>
    <w:rsid w:val="00BF77C5"/>
    <w:rsid w:val="00C259C2"/>
    <w:rsid w:val="00C8651B"/>
    <w:rsid w:val="00CA388E"/>
    <w:rsid w:val="00CA48F3"/>
    <w:rsid w:val="00CD5002"/>
    <w:rsid w:val="00CF5587"/>
    <w:rsid w:val="00CF7B70"/>
    <w:rsid w:val="00D02D29"/>
    <w:rsid w:val="00D13A1B"/>
    <w:rsid w:val="00D531E1"/>
    <w:rsid w:val="00D60971"/>
    <w:rsid w:val="00D7163A"/>
    <w:rsid w:val="00D768A6"/>
    <w:rsid w:val="00D85358"/>
    <w:rsid w:val="00DA2A25"/>
    <w:rsid w:val="00DF0036"/>
    <w:rsid w:val="00DF4548"/>
    <w:rsid w:val="00E225F0"/>
    <w:rsid w:val="00E2290F"/>
    <w:rsid w:val="00E36BFB"/>
    <w:rsid w:val="00E743E8"/>
    <w:rsid w:val="00EA0F19"/>
    <w:rsid w:val="00EC7C73"/>
    <w:rsid w:val="00F75D7D"/>
    <w:rsid w:val="00F94F29"/>
    <w:rsid w:val="00FB7389"/>
    <w:rsid w:val="00FD0D7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4D7B6D2-6F6C-491A-99FE-B6D1072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FDA"/>
  </w:style>
  <w:style w:type="paragraph" w:styleId="Zpat">
    <w:name w:val="footer"/>
    <w:basedOn w:val="Normln"/>
    <w:link w:val="ZpatChar"/>
    <w:uiPriority w:val="99"/>
    <w:unhideWhenUsed/>
    <w:rsid w:val="0043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FDA"/>
  </w:style>
  <w:style w:type="character" w:styleId="Siln">
    <w:name w:val="Strong"/>
    <w:basedOn w:val="Standardnpsmoodstavce"/>
    <w:uiPriority w:val="22"/>
    <w:qFormat/>
    <w:rsid w:val="00432FDA"/>
    <w:rPr>
      <w:b/>
      <w:bCs/>
    </w:rPr>
  </w:style>
  <w:style w:type="paragraph" w:styleId="Normlnweb">
    <w:name w:val="Normal (Web)"/>
    <w:basedOn w:val="Normln"/>
    <w:uiPriority w:val="99"/>
    <w:unhideWhenUsed/>
    <w:rsid w:val="00432F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32FD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70D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57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9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unikace@thm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A0AA-B174-4442-9C12-44935B5A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Ševčíková</cp:lastModifiedBy>
  <cp:revision>2</cp:revision>
  <cp:lastPrinted>2019-02-04T07:44:00Z</cp:lastPrinted>
  <dcterms:created xsi:type="dcterms:W3CDTF">2019-02-05T07:33:00Z</dcterms:created>
  <dcterms:modified xsi:type="dcterms:W3CDTF">2019-02-05T07:33:00Z</dcterms:modified>
</cp:coreProperties>
</file>